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Borders>
          <w:insideH w:val="single" w:sz="4" w:space="0" w:color="auto"/>
        </w:tblBorders>
        <w:tblLayout w:type="fixed"/>
        <w:tblLook w:val="01E0"/>
      </w:tblPr>
      <w:tblGrid>
        <w:gridCol w:w="10636"/>
        <w:gridCol w:w="3934"/>
      </w:tblGrid>
      <w:tr w:rsidR="006746B7" w:rsidTr="00860452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46B7" w:rsidRDefault="006746B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6746B7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746B7" w:rsidRDefault="00E2612E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6746B7" w:rsidRDefault="00E2612E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746B7" w:rsidRDefault="00E2612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746B7" w:rsidRDefault="00E2612E" w:rsidP="005B2B6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B2B6C">
                    <w:rPr>
                      <w:color w:val="000000"/>
                      <w:sz w:val="24"/>
                      <w:szCs w:val="24"/>
                    </w:rPr>
                    <w:t>2 февраля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5B2B6C">
                    <w:rPr>
                      <w:color w:val="000000"/>
                      <w:sz w:val="24"/>
                      <w:szCs w:val="24"/>
                    </w:rPr>
                    <w:t>46-458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</w:tr>
    </w:tbl>
    <w:p w:rsidR="006746B7" w:rsidRDefault="006746B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46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46B7" w:rsidRDefault="006746B7">
            <w:pPr>
              <w:ind w:firstLine="360"/>
              <w:jc w:val="both"/>
            </w:pPr>
          </w:p>
          <w:p w:rsidR="006746B7" w:rsidRDefault="006746B7">
            <w:pPr>
              <w:ind w:firstLine="360"/>
              <w:jc w:val="both"/>
            </w:pPr>
          </w:p>
        </w:tc>
      </w:tr>
    </w:tbl>
    <w:p w:rsidR="006746B7" w:rsidRDefault="006746B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46B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746B7" w:rsidRDefault="00E2612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6746B7" w:rsidRDefault="00E2612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6746B7" w:rsidRDefault="006746B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46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46B7" w:rsidRDefault="006746B7" w:rsidP="00860452">
            <w:pPr>
              <w:jc w:val="both"/>
            </w:pPr>
          </w:p>
        </w:tc>
      </w:tr>
    </w:tbl>
    <w:p w:rsidR="006746B7" w:rsidRDefault="006746B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46B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746B7" w:rsidRDefault="00E2612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746B7" w:rsidRDefault="006746B7">
      <w:pPr>
        <w:rPr>
          <w:vanish/>
        </w:rPr>
      </w:pPr>
      <w:bookmarkStart w:id="0" w:name="__bookmark_1"/>
      <w:bookmarkEnd w:id="0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6746B7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6746B7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6746B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6746B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6746B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6746B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6746B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46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46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46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</w:tr>
    </w:tbl>
    <w:p w:rsidR="006746B7" w:rsidRDefault="006746B7">
      <w:pPr>
        <w:rPr>
          <w:vanish/>
        </w:rPr>
      </w:pPr>
      <w:bookmarkStart w:id="1" w:name="__bookmark_2"/>
      <w:bookmarkEnd w:id="1"/>
    </w:p>
    <w:tbl>
      <w:tblPr>
        <w:tblOverlap w:val="never"/>
        <w:tblW w:w="14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36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6746B7" w:rsidTr="00860452">
        <w:trPr>
          <w:tblHeader/>
        </w:trPr>
        <w:tc>
          <w:tcPr>
            <w:tcW w:w="623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76"/>
            </w:tblGrid>
            <w:tr w:rsidR="006746B7">
              <w:trPr>
                <w:jc w:val="center"/>
              </w:trPr>
              <w:tc>
                <w:tcPr>
                  <w:tcW w:w="61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6746B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6746B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6746B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6746B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6746B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46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46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46B7" w:rsidRDefault="006746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46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6B7" w:rsidRDefault="00E2612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6746B7" w:rsidRDefault="006746B7">
            <w:pPr>
              <w:spacing w:line="1" w:lineRule="auto"/>
            </w:pPr>
          </w:p>
        </w:tc>
      </w:tr>
      <w:tr w:rsidR="006746B7" w:rsidTr="00860452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4 655 285,5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233 736,7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233 736,7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ликвидации муниципальных бюджетных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3 456 538,7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988 962,5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1 267 529,1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1 690 949,7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804 549,7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территориях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640 832,2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представительного органа </w:t>
            </w:r>
            <w:r>
              <w:rPr>
                <w:color w:val="000000"/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967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1 561 99</w:t>
            </w:r>
            <w:r w:rsidR="00967EE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967EE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967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880 260,</w:t>
            </w:r>
            <w:r w:rsidR="00967EE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967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803 079,</w:t>
            </w:r>
            <w:r w:rsidR="00967EE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967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742 067,</w:t>
            </w:r>
            <w:r w:rsidR="00967EE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967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734 067,</w:t>
            </w:r>
            <w:r w:rsidR="00967EE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332A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332ABA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332AB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2ABA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2ABA" w:rsidRDefault="00332A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Pr="00332ABA" w:rsidRDefault="00332ABA" w:rsidP="00332ABA">
            <w:pPr>
              <w:jc w:val="right"/>
              <w:rPr>
                <w:color w:val="000000"/>
                <w:sz w:val="24"/>
                <w:szCs w:val="24"/>
              </w:rPr>
            </w:pPr>
            <w:r w:rsidRPr="0015605F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2ABA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2ABA" w:rsidRDefault="00332A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Pr="00332ABA" w:rsidRDefault="00332ABA" w:rsidP="00332ABA">
            <w:pPr>
              <w:jc w:val="right"/>
              <w:rPr>
                <w:color w:val="000000"/>
                <w:sz w:val="24"/>
                <w:szCs w:val="24"/>
              </w:rPr>
            </w:pPr>
            <w:r w:rsidRPr="0015605F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2ABA" w:rsidRDefault="00332A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«Благоустройство общественных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346 798,1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«Ежемесячная выплата пенсии за </w:t>
            </w:r>
            <w:r>
              <w:rPr>
                <w:color w:val="000000"/>
                <w:sz w:val="24"/>
                <w:szCs w:val="24"/>
              </w:rPr>
              <w:lastRenderedPageBreak/>
              <w:t>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материальной помощи отдельным категориям граждан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</w:t>
            </w:r>
            <w:r>
              <w:rPr>
                <w:color w:val="000000"/>
                <w:sz w:val="24"/>
                <w:szCs w:val="24"/>
              </w:rPr>
              <w:lastRenderedPageBreak/>
              <w:t>установленными регалиями и материальным поощрением»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772 478,5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583 670,6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269 216,1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254 282,8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массового спорта в муниципальном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473 328,2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«Организация прохождения медицинских </w:t>
            </w:r>
            <w:r>
              <w:rPr>
                <w:color w:val="000000"/>
                <w:sz w:val="24"/>
                <w:szCs w:val="24"/>
              </w:rPr>
              <w:lastRenderedPageBreak/>
              <w:t>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</w:t>
            </w:r>
            <w:r>
              <w:rPr>
                <w:color w:val="000000"/>
                <w:sz w:val="24"/>
                <w:szCs w:val="24"/>
              </w:rPr>
              <w:lastRenderedPageBreak/>
              <w:t>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452 627,6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319 999,3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образованию и обеспечению деятельности административных комиссий, определению перечня </w:t>
            </w:r>
            <w:r>
              <w:rPr>
                <w:color w:val="000000"/>
                <w:sz w:val="24"/>
                <w:szCs w:val="24"/>
              </w:rPr>
              <w:lastRenderedPageBreak/>
              <w:t>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конкурса социальных проектов, предоставление субсидий </w:t>
            </w:r>
            <w:r>
              <w:rPr>
                <w:color w:val="000000"/>
                <w:sz w:val="24"/>
                <w:szCs w:val="24"/>
              </w:rPr>
              <w:lastRenderedPageBreak/>
              <w:t>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«Подготовка и проведение </w:t>
            </w:r>
            <w:r>
              <w:rPr>
                <w:color w:val="000000"/>
                <w:sz w:val="24"/>
                <w:szCs w:val="24"/>
              </w:rPr>
              <w:lastRenderedPageBreak/>
              <w:t>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3 674 962,3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1 345 349,0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1 288 914,7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1 288 914,7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686 338,2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601 273,4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131 547,9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в том числе переселению </w:t>
            </w:r>
            <w:r>
              <w:rPr>
                <w:color w:val="000000"/>
                <w:sz w:val="24"/>
                <w:szCs w:val="24"/>
              </w:rPr>
              <w:lastRenderedPageBreak/>
              <w:t>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обственности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19102А1131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165 509,7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19102А1131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165 509,7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506 740,8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122 227,9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«Создание и содержание муниципальной автоматизированной системы централизованного оповещения населения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</w:t>
            </w:r>
            <w:r>
              <w:rPr>
                <w:color w:val="000000"/>
                <w:sz w:val="24"/>
                <w:szCs w:val="24"/>
              </w:rPr>
              <w:lastRenderedPageBreak/>
              <w:t>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219 592,9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219 592,9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системы дополнительного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Укрепление и модернизация материально-технической базы организации отдыха детей, расположенных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муниципальных образований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2 435 175,2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1 766 157,2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99 498,9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1 817 810,8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1 165 201,9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270 358,4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Обновление наземного электрического транспорта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1 547 452,4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1 518 961,4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1 518 961,4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«Капитальный ремонт, ремонт и </w:t>
            </w:r>
            <w:r>
              <w:rPr>
                <w:color w:val="000000"/>
                <w:sz w:val="24"/>
                <w:szCs w:val="24"/>
              </w:rPr>
              <w:lastRenderedPageBreak/>
              <w:t>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</w:t>
            </w:r>
            <w:r>
              <w:rPr>
                <w:color w:val="000000"/>
                <w:sz w:val="24"/>
                <w:szCs w:val="24"/>
              </w:rPr>
              <w:lastRenderedPageBreak/>
              <w:t>задач федерального проекта) за счет средств муниципального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314 167,7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234 548,7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Возмещение затрат по организации и проведению похорон </w:t>
            </w:r>
            <w:r>
              <w:rPr>
                <w:color w:val="000000"/>
                <w:sz w:val="24"/>
                <w:szCs w:val="24"/>
              </w:rPr>
              <w:lastRenderedPageBreak/>
              <w:t>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«Организация прохождения медицинских </w:t>
            </w:r>
            <w:r>
              <w:rPr>
                <w:color w:val="000000"/>
                <w:sz w:val="24"/>
                <w:szCs w:val="24"/>
              </w:rPr>
              <w:lastRenderedPageBreak/>
              <w:t>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4 895 996,6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4 602 078,8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4 595 311,3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защите населения </w:t>
            </w:r>
            <w:r>
              <w:rPr>
                <w:color w:val="000000"/>
                <w:sz w:val="24"/>
                <w:szCs w:val="24"/>
              </w:rPr>
              <w:lastRenderedPageBreak/>
              <w:t>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324 826,4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324 405,1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319 227,0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317 227,0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</w:t>
            </w:r>
            <w:r>
              <w:rPr>
                <w:color w:val="000000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</w:t>
            </w:r>
            <w:r>
              <w:rPr>
                <w:color w:val="000000"/>
                <w:sz w:val="24"/>
                <w:szCs w:val="24"/>
              </w:rPr>
              <w:lastRenderedPageBreak/>
              <w:t>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4 157 606,2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3 925 324,2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3 925 062,6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1 462 842,2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1 457 343,4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1 457 343,4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1 462 732,2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1 462 732,2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1 457 233,4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1 439 077,2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590 608,7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590 608,7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837 255,5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2 390 428,7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2 019 960,9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284 992,0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284 992,0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1 615 911,6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1 591 966,3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214 968,1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сохранения достигнутых показателей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3 228 425,4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3 047 419,1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3 050 716,2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113 147,8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323 679,3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Основное мероприятие «Создание, содержание, ремонт (в </w:t>
            </w:r>
            <w:r>
              <w:rPr>
                <w:color w:val="000000"/>
                <w:sz w:val="24"/>
                <w:szCs w:val="24"/>
              </w:rPr>
              <w:lastRenderedPageBreak/>
              <w:t>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2 580 590,9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2 461 099,9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2 463 449,5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927 790,4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888 352,7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927 660,4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927 660,4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888 222,7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905 590,1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883 523,9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883 523,9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520 485,3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1 460 697,1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1 460 294,6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1 460 294,6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1 273 773,6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152 348,1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152 348,1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1 040 042,3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</w:t>
            </w:r>
            <w:r>
              <w:rPr>
                <w:color w:val="000000"/>
                <w:sz w:val="24"/>
                <w:szCs w:val="24"/>
              </w:rPr>
              <w:lastRenderedPageBreak/>
              <w:t>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Обновление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«Обучение по охране труда руководителей </w:t>
            </w:r>
            <w:r>
              <w:rPr>
                <w:color w:val="000000"/>
                <w:sz w:val="24"/>
                <w:szCs w:val="24"/>
              </w:rPr>
              <w:lastRenderedPageBreak/>
              <w:t>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</w:t>
            </w:r>
            <w:r>
              <w:rPr>
                <w:color w:val="000000"/>
                <w:sz w:val="24"/>
                <w:szCs w:val="24"/>
              </w:rPr>
              <w:lastRenderedPageBreak/>
              <w:t>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питания при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</w:t>
            </w:r>
            <w:r>
              <w:rPr>
                <w:color w:val="000000"/>
                <w:sz w:val="24"/>
                <w:szCs w:val="24"/>
              </w:rPr>
              <w:lastRenderedPageBreak/>
              <w:t>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1 418 741,7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1 418 202,4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компенсации родительской </w:t>
            </w:r>
            <w:r>
              <w:rPr>
                <w:color w:val="000000"/>
                <w:sz w:val="24"/>
                <w:szCs w:val="24"/>
              </w:rPr>
              <w:lastRenderedPageBreak/>
              <w:t>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197 552,9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195 988,5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1 071 136,9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1 071 117,3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381 420,6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381 420,6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381 420,6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367 222,9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373 631,5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365 631,3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201 208,4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563 334,2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464 113,2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464 113,2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</w:t>
            </w:r>
            <w:r>
              <w:rPr>
                <w:color w:val="000000"/>
                <w:sz w:val="24"/>
                <w:szCs w:val="24"/>
              </w:rPr>
              <w:lastRenderedPageBreak/>
              <w:t>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</w:t>
            </w:r>
            <w:r>
              <w:rPr>
                <w:color w:val="000000"/>
                <w:sz w:val="24"/>
                <w:szCs w:val="24"/>
              </w:rPr>
              <w:lastRenderedPageBreak/>
              <w:t>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родительской платы за присмотр и уход за детьми в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899 000,</w:t>
            </w:r>
            <w:r w:rsidR="00B565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856 494,</w:t>
            </w:r>
            <w:r w:rsidR="00B565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844 624,</w:t>
            </w:r>
            <w:r w:rsidR="00B565F4">
              <w:rPr>
                <w:color w:val="000000"/>
                <w:sz w:val="24"/>
                <w:szCs w:val="24"/>
              </w:rPr>
              <w:t>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78 920,</w:t>
            </w:r>
            <w:r w:rsidR="00B565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B565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B565F4">
              <w:rPr>
                <w:color w:val="000000"/>
                <w:sz w:val="24"/>
                <w:szCs w:val="24"/>
              </w:rPr>
              <w:t>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</w:t>
            </w:r>
            <w:r w:rsidR="00B565F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B565F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B565F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B565F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B565F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B565F4">
              <w:rPr>
                <w:color w:val="000000"/>
                <w:sz w:val="24"/>
                <w:szCs w:val="24"/>
              </w:rPr>
              <w:t>9</w:t>
            </w:r>
          </w:p>
        </w:tc>
      </w:tr>
      <w:tr w:rsidR="00B565F4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565F4" w:rsidRDefault="00B565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AD1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AD1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AD1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B565F4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565F4" w:rsidRDefault="00B565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AD1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AD1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AD1B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565F4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565F4" w:rsidRDefault="00B565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 w:rsidP="00B565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Pr="00B565F4" w:rsidRDefault="00B565F4" w:rsidP="00B565F4">
            <w:pPr>
              <w:jc w:val="right"/>
              <w:rPr>
                <w:color w:val="000000"/>
                <w:sz w:val="24"/>
                <w:szCs w:val="24"/>
              </w:rPr>
            </w:pPr>
            <w:r w:rsidRPr="00555D6A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Pr="00B565F4" w:rsidRDefault="00B565F4" w:rsidP="00B565F4">
            <w:pPr>
              <w:jc w:val="right"/>
              <w:rPr>
                <w:color w:val="000000"/>
                <w:sz w:val="24"/>
                <w:szCs w:val="24"/>
              </w:rPr>
            </w:pPr>
            <w:r w:rsidRPr="00555D6A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B565F4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565F4" w:rsidRDefault="00B565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Default="00B56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Pr="00B565F4" w:rsidRDefault="00B565F4" w:rsidP="00B565F4">
            <w:pPr>
              <w:jc w:val="right"/>
              <w:rPr>
                <w:color w:val="000000"/>
                <w:sz w:val="24"/>
                <w:szCs w:val="24"/>
              </w:rPr>
            </w:pPr>
            <w:r w:rsidRPr="001175C9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Pr="00B565F4" w:rsidRDefault="00B565F4" w:rsidP="00B565F4">
            <w:pPr>
              <w:jc w:val="right"/>
              <w:rPr>
                <w:color w:val="000000"/>
                <w:sz w:val="24"/>
                <w:szCs w:val="24"/>
              </w:rPr>
            </w:pPr>
            <w:r w:rsidRPr="001175C9"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565F4" w:rsidRPr="00B565F4" w:rsidRDefault="00B565F4" w:rsidP="00B565F4">
            <w:pPr>
              <w:jc w:val="right"/>
              <w:rPr>
                <w:color w:val="000000"/>
                <w:sz w:val="24"/>
                <w:szCs w:val="24"/>
              </w:rPr>
            </w:pPr>
            <w:r w:rsidRPr="001175C9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территориальных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«Создание, хранение и восполнение </w:t>
            </w:r>
            <w:r>
              <w:rPr>
                <w:color w:val="000000"/>
                <w:sz w:val="24"/>
                <w:szCs w:val="24"/>
              </w:rPr>
              <w:lastRenderedPageBreak/>
              <w:t>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119 100,2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«Улучшение внешнего облика </w:t>
            </w:r>
            <w:r>
              <w:rPr>
                <w:color w:val="000000"/>
                <w:sz w:val="24"/>
                <w:szCs w:val="24"/>
              </w:rPr>
              <w:lastRenderedPageBreak/>
              <w:t>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648 225,1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610 650,8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610 380,9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66 486,0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384 654,1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343 058,9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269 506,7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269 506,7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спортивных </w:t>
            </w:r>
            <w:r>
              <w:rPr>
                <w:color w:val="000000"/>
                <w:sz w:val="24"/>
                <w:szCs w:val="24"/>
              </w:rPr>
              <w:lastRenderedPageBreak/>
              <w:t>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сохранения достигнутых показателей повышения оплаты труда отдельных категорий работников </w:t>
            </w:r>
            <w:r>
              <w:rPr>
                <w:color w:val="000000"/>
                <w:sz w:val="24"/>
                <w:szCs w:val="24"/>
              </w:rPr>
              <w:lastRenderedPageBreak/>
              <w:t>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питания при организации отдыха детей в каникулярное время в </w:t>
            </w:r>
            <w:r>
              <w:rPr>
                <w:color w:val="000000"/>
                <w:sz w:val="24"/>
                <w:szCs w:val="24"/>
              </w:rPr>
              <w:lastRenderedPageBreak/>
              <w:t>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</w:t>
            </w:r>
            <w:r>
              <w:rPr>
                <w:color w:val="000000"/>
                <w:sz w:val="24"/>
                <w:szCs w:val="24"/>
              </w:rPr>
              <w:lastRenderedPageBreak/>
              <w:t>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2 603 887,3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2 412 783,2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2 412 873,2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90 115,9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</w:t>
            </w:r>
            <w:r>
              <w:rPr>
                <w:color w:val="000000"/>
                <w:sz w:val="24"/>
                <w:szCs w:val="24"/>
              </w:rPr>
              <w:lastRenderedPageBreak/>
              <w:t>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321 452,3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289 564,2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289 564,2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307 051,6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307 051,6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287 217,0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304 588,1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285 181,5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безопасности </w:t>
            </w:r>
            <w:r>
              <w:rPr>
                <w:color w:val="000000"/>
                <w:sz w:val="24"/>
                <w:szCs w:val="24"/>
              </w:rPr>
              <w:lastRenderedPageBreak/>
              <w:t>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103 947,4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84 758,8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Основное мероприятие «Создание, содержание, ремонт (в том числе капитальный) мест (площадок) накопления </w:t>
            </w:r>
            <w:r>
              <w:rPr>
                <w:color w:val="000000"/>
                <w:sz w:val="24"/>
                <w:szCs w:val="24"/>
              </w:rPr>
              <w:lastRenderedPageBreak/>
              <w:t>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1 926 747,2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1 927 000,9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предоставления общедоступного и бесплатного дошкольного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535 694,7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517 454,6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288 898,0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1 363 434,3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1 362 416,1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1 362 416,1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предоставления общедоступного и бесплатного начального общего, </w:t>
            </w:r>
            <w:r>
              <w:rPr>
                <w:color w:val="000000"/>
                <w:sz w:val="24"/>
                <w:szCs w:val="24"/>
              </w:rPr>
              <w:lastRenderedPageBreak/>
              <w:t>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1 177 357,1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питания при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2 082 714,4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2 004 530,0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1 997 910,1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81 721,1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238 584,1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</w:t>
            </w:r>
            <w:r>
              <w:rPr>
                <w:color w:val="000000"/>
                <w:sz w:val="24"/>
                <w:szCs w:val="24"/>
              </w:rPr>
              <w:lastRenderedPageBreak/>
              <w:t>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1 660 192,7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1 587 399,5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1 585 987,9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456 700,8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462 034,0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453 712,1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453 712,1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255 420,8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1 041 146,1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1 040 090,8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1 040 090,8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920 147,5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137 359,0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137 359,0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731 857,0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731 857,0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</w:t>
            </w:r>
            <w:r>
              <w:rPr>
                <w:color w:val="000000"/>
                <w:sz w:val="24"/>
                <w:szCs w:val="24"/>
              </w:rPr>
              <w:lastRenderedPageBreak/>
              <w:t>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</w:t>
            </w:r>
            <w:r>
              <w:rPr>
                <w:color w:val="000000"/>
                <w:sz w:val="24"/>
                <w:szCs w:val="24"/>
              </w:rPr>
              <w:lastRenderedPageBreak/>
              <w:t>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73 419,9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73 419,9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73 419,9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ДЕПАРТАМЕНТ ГАГАРИНСКОГО АДМИНИСТРАТИВНОГО РАЙОНА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1 458 406,8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1 345 897,7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1 352 739,1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169 643,2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осуществлению деятельности по опеке и </w:t>
            </w:r>
            <w:r>
              <w:rPr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</w:t>
            </w:r>
            <w:r>
              <w:rPr>
                <w:color w:val="000000"/>
                <w:sz w:val="24"/>
                <w:szCs w:val="24"/>
              </w:rPr>
              <w:lastRenderedPageBreak/>
              <w:t>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974 119,6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851 013,8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851 228,3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265 496,3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251 402,3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249 796,7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140 295,3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669 383,3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480 361,3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398 771,9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398 771,9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</w:t>
            </w:r>
            <w:r>
              <w:rPr>
                <w:color w:val="000000"/>
                <w:sz w:val="24"/>
                <w:szCs w:val="24"/>
              </w:rPr>
              <w:lastRenderedPageBreak/>
              <w:t>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</w:t>
            </w:r>
            <w:r>
              <w:rPr>
                <w:color w:val="000000"/>
                <w:sz w:val="24"/>
                <w:szCs w:val="24"/>
              </w:rPr>
              <w:lastRenderedPageBreak/>
              <w:t>адаптированным основным общеобразовательным программам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централизованной </w:t>
            </w:r>
            <w:r>
              <w:rPr>
                <w:color w:val="000000"/>
                <w:sz w:val="24"/>
                <w:szCs w:val="24"/>
              </w:rPr>
              <w:lastRenderedPageBreak/>
              <w:t>бухгалтерии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6746B7" w:rsidTr="00860452">
        <w:tc>
          <w:tcPr>
            <w:tcW w:w="6236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6746B7" w:rsidTr="00860452">
        <w:tc>
          <w:tcPr>
            <w:tcW w:w="623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6746B7" w:rsidTr="00860452">
        <w:tc>
          <w:tcPr>
            <w:tcW w:w="623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46B7" w:rsidRDefault="00E2612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6746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32 699 779,5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26 581 510,9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46B7" w:rsidRDefault="00E2612E" w:rsidP="00E261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24 331 690,0</w:t>
            </w:r>
          </w:p>
        </w:tc>
      </w:tr>
    </w:tbl>
    <w:p w:rsidR="006746B7" w:rsidRDefault="006746B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46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46B7" w:rsidRDefault="006746B7" w:rsidP="00860452">
            <w:pPr>
              <w:jc w:val="both"/>
            </w:pPr>
          </w:p>
        </w:tc>
      </w:tr>
    </w:tbl>
    <w:p w:rsidR="006746B7" w:rsidRDefault="006746B7">
      <w:pPr>
        <w:rPr>
          <w:vanish/>
        </w:rPr>
      </w:pPr>
      <w:bookmarkStart w:id="2" w:name="__bookmark_3"/>
      <w:bookmarkEnd w:id="2"/>
    </w:p>
    <w:tbl>
      <w:tblPr>
        <w:tblOverlap w:val="never"/>
        <w:tblW w:w="7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</w:tblGrid>
      <w:tr w:rsidR="00860452" w:rsidTr="0086045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0452" w:rsidRDefault="00860452">
            <w:pPr>
              <w:spacing w:line="1" w:lineRule="auto"/>
            </w:pPr>
          </w:p>
        </w:tc>
      </w:tr>
    </w:tbl>
    <w:p w:rsidR="006E67F5" w:rsidRDefault="006E67F5"/>
    <w:sectPr w:rsidR="006E67F5" w:rsidSect="006746B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6B7" w:rsidRDefault="006746B7" w:rsidP="006746B7">
      <w:r>
        <w:separator/>
      </w:r>
    </w:p>
  </w:endnote>
  <w:endnote w:type="continuationSeparator" w:id="1">
    <w:p w:rsidR="006746B7" w:rsidRDefault="006746B7" w:rsidP="0067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746B7">
      <w:tc>
        <w:tcPr>
          <w:tcW w:w="14786" w:type="dxa"/>
        </w:tcPr>
        <w:p w:rsidR="006746B7" w:rsidRDefault="00E2612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746B7" w:rsidRDefault="006746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6B7" w:rsidRDefault="006746B7" w:rsidP="006746B7">
      <w:r>
        <w:separator/>
      </w:r>
    </w:p>
  </w:footnote>
  <w:footnote w:type="continuationSeparator" w:id="1">
    <w:p w:rsidR="006746B7" w:rsidRDefault="006746B7" w:rsidP="00674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746B7">
      <w:tc>
        <w:tcPr>
          <w:tcW w:w="14786" w:type="dxa"/>
        </w:tcPr>
        <w:p w:rsidR="006746B7" w:rsidRDefault="006E67F5">
          <w:pPr>
            <w:jc w:val="center"/>
            <w:rPr>
              <w:color w:val="000000"/>
            </w:rPr>
          </w:pPr>
          <w:r>
            <w:fldChar w:fldCharType="begin"/>
          </w:r>
          <w:r w:rsidR="00E2612E">
            <w:rPr>
              <w:color w:val="000000"/>
            </w:rPr>
            <w:instrText>PAGE</w:instrText>
          </w:r>
          <w:r>
            <w:fldChar w:fldCharType="separate"/>
          </w:r>
          <w:r w:rsidR="00860452">
            <w:rPr>
              <w:noProof/>
              <w:color w:val="000000"/>
            </w:rPr>
            <w:t>253</w:t>
          </w:r>
          <w:r>
            <w:fldChar w:fldCharType="end"/>
          </w:r>
        </w:p>
        <w:p w:rsidR="006746B7" w:rsidRDefault="006746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6B7"/>
    <w:rsid w:val="00332ABA"/>
    <w:rsid w:val="00387A77"/>
    <w:rsid w:val="005B2B6C"/>
    <w:rsid w:val="006746B7"/>
    <w:rsid w:val="006E67F5"/>
    <w:rsid w:val="00860452"/>
    <w:rsid w:val="00967EEC"/>
    <w:rsid w:val="00B565F4"/>
    <w:rsid w:val="00E26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746B7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604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0452"/>
  </w:style>
  <w:style w:type="paragraph" w:styleId="a6">
    <w:name w:val="footer"/>
    <w:basedOn w:val="a"/>
    <w:link w:val="a7"/>
    <w:uiPriority w:val="99"/>
    <w:semiHidden/>
    <w:unhideWhenUsed/>
    <w:rsid w:val="008604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045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253</Pages>
  <Words>67376</Words>
  <Characters>384049</Characters>
  <Application>Microsoft Office Word</Application>
  <DocSecurity>0</DocSecurity>
  <Lines>3200</Lines>
  <Paragraphs>901</Paragraphs>
  <ScaleCrop>false</ScaleCrop>
  <Company/>
  <LinksUpToDate>false</LinksUpToDate>
  <CharactersWithSpaces>450524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AcstVS</cp:lastModifiedBy>
  <cp:revision>9</cp:revision>
  <dcterms:created xsi:type="dcterms:W3CDTF">2024-02-02T11:47:00Z</dcterms:created>
  <dcterms:modified xsi:type="dcterms:W3CDTF">2024-02-02T12:22:00Z</dcterms:modified>
</cp:coreProperties>
</file>